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Awizacja dostawy</w:t>
      </w:r>
    </w:p>
    <w:p>
      <w:r>
        <w:t>Formularz zgłoszenia przyjazdu pojazdu na rozładunek lub załadunek. Pola odpowiadają portalowi awizacyjnemu Studio VSS.net.</w:t>
      </w:r>
    </w:p>
    <w:p>
      <w:pPr>
        <w:spacing w:before="200"/>
      </w:pPr>
      <w:r>
        <w:rPr>
          <w:b/>
          <w:sz w:val="22"/>
        </w:rPr>
        <w:t>1. Termin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b/>
              </w:rPr>
              <w:t>Data dostawy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Okno czasowe (od - do)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Obiekt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Brama wjazdowa</w:t>
            </w:r>
          </w:p>
        </w:tc>
        <w:tc>
          <w:tcPr>
            <w:tcW w:type="dxa" w:w="6123"/>
          </w:tcPr>
          <w:p>
            <w:r/>
          </w:p>
        </w:tc>
      </w:tr>
    </w:tbl>
    <w:p>
      <w:pPr>
        <w:spacing w:before="200"/>
      </w:pPr>
      <w:r>
        <w:rPr>
          <w:b/>
          <w:sz w:val="22"/>
        </w:rPr>
        <w:t>2. Dostawa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b/>
              </w:rPr>
              <w:t>Rodzaj awizacji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Rodzaj transportu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Numer zamówienia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Asortyment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Liczba palet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Rodzaj palet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Palety piętrowalne</w:t>
            </w:r>
          </w:p>
        </w:tc>
        <w:tc>
          <w:tcPr>
            <w:tcW w:type="dxa" w:w="6123"/>
          </w:tcPr>
          <w:p>
            <w:r>
              <w:t>tak / nie</w:t>
            </w:r>
          </w:p>
        </w:tc>
      </w:tr>
    </w:tbl>
    <w:p>
      <w:pPr>
        <w:spacing w:before="200"/>
      </w:pPr>
      <w:r>
        <w:rPr>
          <w:b/>
          <w:sz w:val="22"/>
        </w:rPr>
        <w:t>3. Przewoźnik i pojazd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b/>
              </w:rPr>
              <w:t>Przewoźnik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Numer rejestracyjny auta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Numer rejestracyjny naczepy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Numer kontenera (jeśli dotyczy)</w:t>
            </w:r>
          </w:p>
        </w:tc>
        <w:tc>
          <w:tcPr>
            <w:tcW w:type="dxa" w:w="6123"/>
          </w:tcPr>
          <w:p>
            <w:r/>
          </w:p>
        </w:tc>
      </w:tr>
    </w:tbl>
    <w:p>
      <w:pPr>
        <w:spacing w:before="200"/>
      </w:pPr>
      <w:r>
        <w:rPr>
          <w:b/>
          <w:sz w:val="22"/>
        </w:rPr>
        <w:t>4. Kierowca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b/>
              </w:rPr>
              <w:t>Imię i nazwisko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Telefon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Język komunikacji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Numer dokumentu tożsamości</w:t>
            </w:r>
          </w:p>
        </w:tc>
        <w:tc>
          <w:tcPr>
            <w:tcW w:type="dxa" w:w="6123"/>
          </w:tcPr>
          <w:p>
            <w:r/>
          </w:p>
        </w:tc>
      </w:tr>
    </w:tbl>
    <w:p>
      <w:pPr>
        <w:spacing w:before="200"/>
      </w:pPr>
      <w:r>
        <w:rPr>
          <w:b/>
          <w:sz w:val="22"/>
        </w:rPr>
        <w:t>5. Uwagi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b/>
              </w:rPr>
              <w:t>Agencja celna</w:t>
            </w:r>
          </w:p>
        </w:tc>
        <w:tc>
          <w:tcPr>
            <w:tcW w:type="dxa" w:w="6123"/>
          </w:tcPr>
          <w:p>
            <w:r>
              <w:t>tak / nie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Uwagi i załączone dokumenty</w:t>
            </w:r>
          </w:p>
        </w:tc>
        <w:tc>
          <w:tcPr>
            <w:tcW w:type="dxa" w:w="6123"/>
          </w:tcPr>
          <w:p>
            <w:r/>
          </w:p>
        </w:tc>
      </w:tr>
    </w:tbl>
    <w:p>
      <w:pPr>
        <w:spacing w:before="280"/>
      </w:pPr>
      <w:r>
        <w:t>Data i podpis zgłaszającego: ______________________________</w:t>
      </w:r>
    </w:p>
    <w:p>
      <w:pPr>
        <w:jc w:val="left"/>
      </w:pPr>
      <w:r>
        <w:rPr>
          <w:sz w:val="16"/>
        </w:rPr>
        <w:t>Wzór udostępnia SoftwareStudio Group Sp. z o.o. Wersja elektroniczna formularza: Studio VSS.net, https://awizacje.softwarestudio.com.pl/awizacja-wzor-formularza/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awizacji dostawy</dc:title>
  <dc:subject/>
  <dc:creator>SoftwareStudio Group Sp. z o.o.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